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550" w:rsidRDefault="003A6550">
      <w:r>
        <w:t>CHANUDET Alexandre</w:t>
      </w:r>
    </w:p>
    <w:p w:rsidR="003A6550" w:rsidRDefault="003A6550">
      <w:r>
        <w:t>DONNY Florine</w:t>
      </w:r>
    </w:p>
    <w:p w:rsidR="003A6550" w:rsidRDefault="003A6550">
      <w:pPr>
        <w:jc w:val="center"/>
        <w:rPr>
          <w:u w:val="single"/>
        </w:rPr>
      </w:pPr>
    </w:p>
    <w:p w:rsidR="003A6550" w:rsidRDefault="003A6550">
      <w:pPr>
        <w:jc w:val="center"/>
        <w:rPr>
          <w:sz w:val="30"/>
          <w:szCs w:val="30"/>
        </w:rPr>
      </w:pPr>
    </w:p>
    <w:p w:rsidR="003A6550" w:rsidRDefault="003A6550">
      <w:pPr>
        <w:jc w:val="center"/>
        <w:rPr>
          <w:sz w:val="30"/>
          <w:szCs w:val="30"/>
        </w:rPr>
      </w:pPr>
    </w:p>
    <w:p w:rsidR="003A6550" w:rsidRDefault="003A6550">
      <w:pPr>
        <w:jc w:val="center"/>
        <w:rPr>
          <w:sz w:val="30"/>
          <w:szCs w:val="30"/>
          <w:u w:val="single"/>
        </w:rPr>
      </w:pPr>
      <w:r>
        <w:rPr>
          <w:sz w:val="30"/>
          <w:szCs w:val="30"/>
          <w:u w:val="single"/>
        </w:rPr>
        <w:t>Rapport d’auto apprentissage n°</w:t>
      </w:r>
      <w:r w:rsidR="00596074">
        <w:rPr>
          <w:sz w:val="30"/>
          <w:szCs w:val="30"/>
          <w:u w:val="single"/>
        </w:rPr>
        <w:t>3</w:t>
      </w:r>
    </w:p>
    <w:p w:rsidR="003A6550" w:rsidRDefault="003A6550"/>
    <w:p w:rsidR="003A6550" w:rsidRDefault="003A6550"/>
    <w:p w:rsidR="003A6550" w:rsidRDefault="003A6550"/>
    <w:p w:rsidR="003A6550" w:rsidRDefault="003A6550"/>
    <w:p w:rsidR="00916792" w:rsidRDefault="003A6550">
      <w:pPr>
        <w:rPr>
          <w:sz w:val="28"/>
          <w:szCs w:val="28"/>
        </w:rPr>
      </w:pPr>
      <w:r>
        <w:rPr>
          <w:sz w:val="28"/>
          <w:szCs w:val="28"/>
          <w:u w:val="single"/>
        </w:rPr>
        <w:t>Question :</w:t>
      </w:r>
      <w:r>
        <w:rPr>
          <w:sz w:val="28"/>
          <w:szCs w:val="28"/>
        </w:rPr>
        <w:t xml:space="preserve"> </w:t>
      </w:r>
    </w:p>
    <w:p w:rsidR="00596074" w:rsidRPr="00596074" w:rsidRDefault="00596074">
      <w:r w:rsidRPr="00596074">
        <w:t>A votre avis, est ce que les facteurs extérieurs ont plus d’influence que le type d’apprentissage ?</w:t>
      </w:r>
    </w:p>
    <w:p w:rsidR="00596074" w:rsidRPr="00596074" w:rsidRDefault="00596074">
      <w:r>
        <w:t xml:space="preserve">Que pensez-vous du fait de se concentrer sur l’apprentissage pendant 6 semaines, en délaissant totalement l’expression écrite ? </w:t>
      </w:r>
      <w:r w:rsidRPr="00596074">
        <w:t xml:space="preserve"> </w:t>
      </w:r>
    </w:p>
    <w:p w:rsidR="004014E8" w:rsidRDefault="004014E8"/>
    <w:p w:rsidR="00916792" w:rsidRDefault="003A6550">
      <w:pPr>
        <w:rPr>
          <w:sz w:val="28"/>
          <w:szCs w:val="28"/>
        </w:rPr>
      </w:pPr>
      <w:r>
        <w:rPr>
          <w:sz w:val="28"/>
          <w:szCs w:val="28"/>
          <w:u w:val="single"/>
        </w:rPr>
        <w:t>Objectif :</w:t>
      </w:r>
      <w:r>
        <w:rPr>
          <w:sz w:val="28"/>
          <w:szCs w:val="28"/>
        </w:rPr>
        <w:t xml:space="preserve"> </w:t>
      </w:r>
    </w:p>
    <w:p w:rsidR="00596074" w:rsidRDefault="00596074" w:rsidP="00596074">
      <w:r>
        <w:t>Essayer de comprendre ce qu’est l’auto-apprentissage et quels en sont les outils.</w:t>
      </w:r>
    </w:p>
    <w:p w:rsidR="00596074" w:rsidRDefault="00596074" w:rsidP="00596074">
      <w:r>
        <w:t>Mieux structurer notre travail.</w:t>
      </w:r>
    </w:p>
    <w:p w:rsidR="004014E8" w:rsidRDefault="004014E8"/>
    <w:p w:rsidR="00916792" w:rsidRDefault="003A6550">
      <w:pPr>
        <w:rPr>
          <w:u w:val="single"/>
        </w:rPr>
      </w:pPr>
      <w:r>
        <w:rPr>
          <w:sz w:val="28"/>
          <w:szCs w:val="28"/>
          <w:u w:val="single"/>
        </w:rPr>
        <w:t>Ressource </w:t>
      </w:r>
      <w:r>
        <w:rPr>
          <w:u w:val="single"/>
        </w:rPr>
        <w:t>:</w:t>
      </w:r>
      <w:r w:rsidR="00DC2552">
        <w:rPr>
          <w:u w:val="single"/>
        </w:rPr>
        <w:t xml:space="preserve"> </w:t>
      </w:r>
    </w:p>
    <w:p w:rsidR="00596074" w:rsidRDefault="00596074">
      <w:r>
        <w:t>Article d’internet à propos de l’auto-apprentissage</w:t>
      </w:r>
    </w:p>
    <w:p w:rsidR="00596074" w:rsidRDefault="00596074">
      <w:r>
        <w:t>Autres binômes</w:t>
      </w:r>
    </w:p>
    <w:p w:rsidR="00596074" w:rsidRPr="004014E8" w:rsidRDefault="00596074"/>
    <w:p w:rsidR="00596074" w:rsidRDefault="003A6550">
      <w:pPr>
        <w:jc w:val="both"/>
      </w:pPr>
      <w:r>
        <w:rPr>
          <w:sz w:val="28"/>
          <w:szCs w:val="28"/>
          <w:u w:val="single"/>
        </w:rPr>
        <w:t>Activité :</w:t>
      </w:r>
      <w:r>
        <w:t xml:space="preserve"> </w:t>
      </w:r>
    </w:p>
    <w:p w:rsidR="00596074" w:rsidRDefault="00596074">
      <w:pPr>
        <w:jc w:val="both"/>
      </w:pPr>
      <w:r>
        <w:t xml:space="preserve">Nous avons beaucoup parlé avec d’autres binômes à propos de leur organisation, de leurs activités,… </w:t>
      </w:r>
      <w:r>
        <w:br/>
        <w:t>Ensuite nous avons aussi parcouru certains articles à propos de l’auto-apprentissage.</w:t>
      </w:r>
    </w:p>
    <w:p w:rsidR="00161C36" w:rsidRDefault="00596074">
      <w:pPr>
        <w:jc w:val="both"/>
      </w:pPr>
      <w:r>
        <w:t xml:space="preserve">Nous avons consacré ces deux semaines à une </w:t>
      </w:r>
      <w:proofErr w:type="spellStart"/>
      <w:r>
        <w:t>reflexion</w:t>
      </w:r>
      <w:proofErr w:type="spellEnd"/>
      <w:r>
        <w:t xml:space="preserve"> sur soi-même, sur notre binôme, sur le travail réalisé, le travail à venir et sur l’auto-apprentissage en lui-même. Nous nous sommes longuement concerté pour tirer des conclusions de ce qui avait déjà été réalisé afin de mettre en place un plan d’action. Nous avons essayé au mieux de diversifier le contenu de ce dernier et en faisant varier le temps de nos séances, les lieux et les ressources. </w:t>
      </w:r>
    </w:p>
    <w:p w:rsidR="00596074" w:rsidRDefault="00596074">
      <w:pPr>
        <w:jc w:val="both"/>
      </w:pPr>
    </w:p>
    <w:p w:rsidR="00916792" w:rsidRDefault="003A6550">
      <w:pPr>
        <w:jc w:val="both"/>
        <w:rPr>
          <w:u w:val="single"/>
        </w:rPr>
      </w:pPr>
      <w:r>
        <w:rPr>
          <w:sz w:val="28"/>
          <w:szCs w:val="28"/>
          <w:u w:val="single"/>
        </w:rPr>
        <w:t>Evaluation</w:t>
      </w:r>
      <w:r w:rsidR="00916792">
        <w:rPr>
          <w:sz w:val="28"/>
          <w:szCs w:val="28"/>
          <w:u w:val="single"/>
        </w:rPr>
        <w:t> :</w:t>
      </w:r>
    </w:p>
    <w:p w:rsidR="00596074" w:rsidRDefault="00596074">
      <w:pPr>
        <w:jc w:val="both"/>
      </w:pPr>
      <w:r>
        <w:t xml:space="preserve">Nous pensons que ce plan d’action va nous permettre de définir le type d’apprentissage qui nous convient le mieux. La prise en compte des facteurs extérieurs occupera une place importante dans notre travail </w:t>
      </w:r>
      <w:proofErr w:type="gramStart"/>
      <w:r>
        <w:t>( humeur</w:t>
      </w:r>
      <w:proofErr w:type="gramEnd"/>
      <w:r>
        <w:t>, travail, … ) afin de ne pas fausser nos conclusions.</w:t>
      </w:r>
    </w:p>
    <w:p w:rsidR="00596074" w:rsidRDefault="00596074">
      <w:pPr>
        <w:jc w:val="both"/>
      </w:pPr>
    </w:p>
    <w:p w:rsidR="00652240" w:rsidRDefault="003A6550">
      <w:pPr>
        <w:rPr>
          <w:sz w:val="28"/>
          <w:szCs w:val="28"/>
          <w:u w:val="single"/>
        </w:rPr>
      </w:pPr>
      <w:r>
        <w:rPr>
          <w:sz w:val="28"/>
          <w:szCs w:val="28"/>
          <w:u w:val="single"/>
        </w:rPr>
        <w:t>Conclusion :</w:t>
      </w:r>
    </w:p>
    <w:p w:rsidR="00596074" w:rsidRPr="00596074" w:rsidRDefault="00596074">
      <w:r w:rsidRPr="00596074">
        <w:t xml:space="preserve">Nous pensons que notre </w:t>
      </w:r>
      <w:proofErr w:type="spellStart"/>
      <w:r w:rsidRPr="00596074">
        <w:t>binome</w:t>
      </w:r>
      <w:proofErr w:type="spellEnd"/>
      <w:r w:rsidRPr="00596074">
        <w:t xml:space="preserve"> avait besoin d’une planification claire</w:t>
      </w:r>
      <w:r>
        <w:t xml:space="preserve">. Ceci peut nous permettre d’être plus motivés et de plus s’investir dans l’auto-apprentissage. Le fait de nous remettre en question était certainement une étape nécessaire à la poursuite de notre apprentissage. </w:t>
      </w:r>
      <w:r w:rsidRPr="00596074">
        <w:t xml:space="preserve"> </w:t>
      </w:r>
    </w:p>
    <w:p w:rsidR="00ED48E5" w:rsidRDefault="00ED48E5" w:rsidP="00161C36"/>
    <w:sectPr w:rsidR="00ED48E5">
      <w:pgSz w:w="11906" w:h="16838"/>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A6550"/>
    <w:rsid w:val="00161C36"/>
    <w:rsid w:val="002027A4"/>
    <w:rsid w:val="002E5D73"/>
    <w:rsid w:val="003A6550"/>
    <w:rsid w:val="004014E8"/>
    <w:rsid w:val="00596074"/>
    <w:rsid w:val="00652240"/>
    <w:rsid w:val="00892587"/>
    <w:rsid w:val="00916792"/>
    <w:rsid w:val="00DC2552"/>
    <w:rsid w:val="00E46B07"/>
    <w:rsid w:val="00ED48E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Lucida Sans Unicode" w:cs="Tahoma"/>
      <w:kern w:val="1"/>
      <w:sz w:val="24"/>
      <w:szCs w:val="24"/>
      <w:lang w:eastAsia="hi-IN" w:bidi="hi-IN"/>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uces">
    <w:name w:val="Puces"/>
    <w:rPr>
      <w:rFonts w:ascii="OpenSymbol" w:eastAsia="OpenSymbol" w:hAnsi="OpenSymbol" w:cs="OpenSymbol"/>
    </w:rPr>
  </w:style>
  <w:style w:type="paragraph" w:customStyle="1" w:styleId="Titre1">
    <w:name w:val="Titre1"/>
    <w:basedOn w:val="Normal"/>
    <w:next w:val="Corpsdetexte"/>
    <w:pPr>
      <w:keepNext/>
      <w:spacing w:before="240" w:after="120"/>
    </w:pPr>
    <w:rPr>
      <w:rFonts w:ascii="Arial" w:hAnsi="Arial"/>
      <w:sz w:val="28"/>
      <w:szCs w:val="28"/>
    </w:rPr>
  </w:style>
  <w:style w:type="paragraph" w:styleId="Corpsdetexte">
    <w:name w:val="Body Text"/>
    <w:basedOn w:val="Normal"/>
    <w:pPr>
      <w:spacing w:after="120"/>
    </w:pPr>
  </w:style>
  <w:style w:type="paragraph" w:styleId="Liste">
    <w:name w:val="List"/>
    <w:basedOn w:val="Corpsdetexte"/>
  </w:style>
  <w:style w:type="paragraph" w:customStyle="1" w:styleId="Lgende1">
    <w:name w:val="Légende1"/>
    <w:basedOn w:val="Normal"/>
    <w:pPr>
      <w:suppressLineNumbers/>
      <w:spacing w:before="120" w:after="120"/>
    </w:pPr>
    <w:rPr>
      <w:i/>
      <w:iCs/>
    </w:rPr>
  </w:style>
  <w:style w:type="paragraph" w:customStyle="1" w:styleId="Index">
    <w:name w:val="Index"/>
    <w:basedOn w:val="Normal"/>
    <w:pPr>
      <w:suppressLineNumbers/>
    </w:pPr>
  </w:style>
  <w:style w:type="character" w:styleId="Lienhypertexte">
    <w:name w:val="Hyperlink"/>
    <w:basedOn w:val="Policepardfaut"/>
    <w:uiPriority w:val="99"/>
    <w:unhideWhenUsed/>
    <w:rsid w:val="0059607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1487</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EEIGM</Company>
  <LinksUpToDate>false</LinksUpToDate>
  <CharactersWithSpaces>1754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cp:lastModifiedBy>service informatique</cp:lastModifiedBy>
  <cp:revision>2</cp:revision>
  <cp:lastPrinted>1601-01-01T00:00:00Z</cp:lastPrinted>
  <dcterms:created xsi:type="dcterms:W3CDTF">2011-02-17T09:50:00Z</dcterms:created>
  <dcterms:modified xsi:type="dcterms:W3CDTF">2011-02-17T09:50:00Z</dcterms:modified>
</cp:coreProperties>
</file>